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8" w:rsidRDefault="00AD0785">
      <w:pPr>
        <w:rPr>
          <w:bCs/>
          <w:noProof/>
          <w:lang w:eastAsia="it-IT"/>
        </w:rPr>
      </w:pPr>
      <w:r w:rsidRPr="000D510B"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FC70" wp14:editId="267B29CF">
                <wp:simplePos x="0" y="0"/>
                <wp:positionH relativeFrom="column">
                  <wp:posOffset>3221355</wp:posOffset>
                </wp:positionH>
                <wp:positionV relativeFrom="paragraph">
                  <wp:posOffset>173990</wp:posOffset>
                </wp:positionV>
                <wp:extent cx="2239645" cy="746125"/>
                <wp:effectExtent l="0" t="0" r="27305" b="158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85" w:rsidRDefault="00AD0785" w:rsidP="00AD0785">
                            <w:pPr>
                              <w:pBdr>
                                <w:bottom w:val="single" w:sz="8" w:space="31" w:color="4F81BD"/>
                              </w:pBdr>
                              <w:spacing w:after="300" w:line="240" w:lineRule="auto"/>
                              <w:ind w:firstLine="708"/>
                              <w:contextualSpacing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1012D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28"/>
                                <w:szCs w:val="28"/>
                              </w:rPr>
                              <w:t>MISURE FATTE</w:t>
                            </w:r>
                          </w:p>
                          <w:p w:rsidR="00AD0785" w:rsidRPr="00F1012D" w:rsidRDefault="00AD0785" w:rsidP="00AD0785">
                            <w:pPr>
                              <w:pBdr>
                                <w:bottom w:val="single" w:sz="8" w:space="31" w:color="4F81BD"/>
                              </w:pBdr>
                              <w:spacing w:after="300" w:line="240" w:lineRule="auto"/>
                              <w:ind w:firstLine="708"/>
                              <w:contextualSpacing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1012D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28"/>
                                <w:szCs w:val="28"/>
                              </w:rPr>
                              <w:t>“SU MISURA”</w:t>
                            </w:r>
                          </w:p>
                          <w:p w:rsidR="00AD0785" w:rsidRDefault="00AD0785" w:rsidP="00AD0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3.65pt;margin-top:13.7pt;width:176.3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">
                <v:textbox>
                  <w:txbxContent>
                    <w:p w:rsidR="00AD0785" w:rsidRDefault="00AD0785" w:rsidP="00AD0785">
                      <w:pPr>
                        <w:pBdr>
                          <w:bottom w:val="single" w:sz="8" w:space="31" w:color="4F81BD"/>
                        </w:pBdr>
                        <w:spacing w:after="300" w:line="240" w:lineRule="auto"/>
                        <w:ind w:firstLine="708"/>
                        <w:contextualSpacing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28"/>
                          <w:szCs w:val="28"/>
                        </w:rPr>
                      </w:pPr>
                      <w:r w:rsidRPr="00F1012D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28"/>
                          <w:szCs w:val="28"/>
                        </w:rPr>
                        <w:t>MISURE FATTE</w:t>
                      </w:r>
                    </w:p>
                    <w:p w:rsidR="00AD0785" w:rsidRPr="00F1012D" w:rsidRDefault="00AD0785" w:rsidP="00AD0785">
                      <w:pPr>
                        <w:pBdr>
                          <w:bottom w:val="single" w:sz="8" w:space="31" w:color="4F81BD"/>
                        </w:pBdr>
                        <w:spacing w:after="300" w:line="240" w:lineRule="auto"/>
                        <w:ind w:firstLine="708"/>
                        <w:contextualSpacing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28"/>
                          <w:szCs w:val="28"/>
                        </w:rPr>
                      </w:pPr>
                      <w:r w:rsidRPr="00F1012D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28"/>
                          <w:szCs w:val="28"/>
                        </w:rPr>
                        <w:t>“SU MISURA”</w:t>
                      </w:r>
                    </w:p>
                    <w:p w:rsidR="00AD0785" w:rsidRDefault="00AD0785" w:rsidP="00AD0785"/>
                  </w:txbxContent>
                </v:textbox>
              </v:shape>
            </w:pict>
          </mc:Fallback>
        </mc:AlternateContent>
      </w:r>
    </w:p>
    <w:p w:rsidR="000B7798" w:rsidRDefault="00AD0785">
      <w:r>
        <w:rPr>
          <w:bCs/>
          <w:noProof/>
          <w:lang w:eastAsia="it-IT"/>
        </w:rPr>
        <w:drawing>
          <wp:inline distT="0" distB="0" distL="0" distR="0" wp14:anchorId="3292518E" wp14:editId="324F7C5E">
            <wp:extent cx="800074" cy="462987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40" cy="46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0785">
        <w:t xml:space="preserve"> </w:t>
      </w:r>
    </w:p>
    <w:p w:rsidR="00AD0785" w:rsidRDefault="00AD0785">
      <w:r w:rsidRPr="00AD0785">
        <w:t>Coordinamento Donne e Giovani</w:t>
      </w:r>
    </w:p>
    <w:p w:rsidR="00AD0785" w:rsidRPr="00AD0785" w:rsidRDefault="00AD0785" w:rsidP="00AD07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002060"/>
          <w:spacing w:val="15"/>
          <w:sz w:val="28"/>
          <w:szCs w:val="28"/>
          <w:u w:val="single"/>
        </w:rPr>
      </w:pPr>
      <w:r w:rsidRPr="00AD0785">
        <w:rPr>
          <w:rFonts w:asciiTheme="majorHAnsi" w:eastAsiaTheme="majorEastAsia" w:hAnsiTheme="majorHAnsi" w:cstheme="majorBidi"/>
          <w:i/>
          <w:iCs/>
          <w:color w:val="002060"/>
          <w:spacing w:val="15"/>
          <w:sz w:val="28"/>
          <w:szCs w:val="28"/>
          <w:u w:val="single"/>
        </w:rPr>
        <w:t xml:space="preserve">POLITICHE FAMILIARI </w:t>
      </w:r>
    </w:p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I MISURA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CONGEDI PARENTALI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AD0785" w:rsidP="00241539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241539" w:rsidRPr="00AD0785" w:rsidRDefault="00241539" w:rsidP="00241539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Innalzamento trattamento economico a copertura del congedo parentale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Oggi 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2 mesi 80% e </w:t>
            </w:r>
            <w:proofErr w:type="gramStart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4</w:t>
            </w:r>
            <w:proofErr w:type="gramEnd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 al 30%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Variazione </w:t>
            </w: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modalità</w:t>
            </w:r>
            <w:proofErr w:type="gramEnd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 richiesta TFR (nel numero richieste e nelle motivazioni)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Oggi si richiede una volta sola dopo </w:t>
            </w:r>
            <w:proofErr w:type="gramStart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8</w:t>
            </w:r>
            <w:proofErr w:type="gramEnd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 anni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Ripartizione oraria del congedo parentale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Oggi è fruibile solo a giornata intera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rFonts w:ascii="Verdana" w:eastAsia="Batang" w:hAnsi="Verdana" w:cs="Times New Roman"/>
          <w:b/>
          <w:sz w:val="16"/>
          <w:szCs w:val="16"/>
          <w:lang w:eastAsia="ko-KR"/>
        </w:rPr>
      </w:pPr>
    </w:p>
    <w:p w:rsidR="00AD0785" w:rsidRPr="00AD0785" w:rsidRDefault="00AD0785" w:rsidP="00AD0785">
      <w:pPr>
        <w:ind w:left="360"/>
        <w:jc w:val="both"/>
        <w:rPr>
          <w:bCs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II MISURA</w:t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INFORMAZIONE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241539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241539" w:rsidRPr="00AD0785" w:rsidRDefault="00241539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Diffusione delle informazioni sulle disposizioni a sostegno della maternità e della paternità</w:t>
            </w:r>
            <w:proofErr w:type="gramEnd"/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Utilizzo del canale on line delle buste paga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rFonts w:ascii="Verdana" w:eastAsia="Batang" w:hAnsi="Verdana" w:cs="Times New Roman"/>
          <w:b/>
          <w:sz w:val="16"/>
          <w:szCs w:val="16"/>
          <w:lang w:eastAsia="ko-KR"/>
        </w:rPr>
      </w:pPr>
    </w:p>
    <w:p w:rsidR="00AD0785" w:rsidRPr="00AD0785" w:rsidRDefault="00AD0785" w:rsidP="00AD0785">
      <w:pPr>
        <w:ind w:left="360"/>
        <w:jc w:val="both"/>
        <w:rPr>
          <w:rFonts w:ascii="Verdana" w:eastAsia="Batang" w:hAnsi="Verdana" w:cs="Times New Roman"/>
          <w:b/>
          <w:sz w:val="20"/>
          <w:szCs w:val="20"/>
          <w:lang w:eastAsia="ko-KR"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III MISURA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DISABILITA’ – SOSTEGNI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AD0785" w:rsidP="00241539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241539" w:rsidRPr="00AD0785" w:rsidRDefault="00241539" w:rsidP="00241539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Istituzione di un contributo a favore dei dipendenti con figli disabili gravi</w:t>
            </w:r>
            <w:proofErr w:type="gramEnd"/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Sotto forma economica o di supporti informatici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Istituzione di una corsia di accesso prioritario al part time e alla mobilità</w:t>
            </w:r>
            <w:proofErr w:type="gramEnd"/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rFonts w:ascii="Verdana" w:eastAsia="Batang" w:hAnsi="Verdana" w:cs="Times New Roman"/>
          <w:b/>
          <w:sz w:val="16"/>
          <w:szCs w:val="16"/>
          <w:lang w:eastAsia="ko-KR"/>
        </w:rPr>
      </w:pPr>
    </w:p>
    <w:p w:rsidR="00AD0785" w:rsidRPr="00AD0785" w:rsidRDefault="00AD0785" w:rsidP="00AD0785">
      <w:pPr>
        <w:ind w:left="360"/>
        <w:jc w:val="both"/>
        <w:rPr>
          <w:bCs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IV MISURA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PART - TIME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AD0785" w:rsidP="00241539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PUNTEGGIO</w:t>
            </w:r>
          </w:p>
          <w:p w:rsidR="00241539" w:rsidRPr="00AD0785" w:rsidRDefault="00241539" w:rsidP="00241539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Estendere le tipologie prioritarie per la </w:t>
            </w: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concessione</w:t>
            </w:r>
            <w:proofErr w:type="gramEnd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(figli età </w:t>
            </w:r>
            <w:proofErr w:type="spellStart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pre</w:t>
            </w:r>
            <w:proofErr w:type="spellEnd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 xml:space="preserve"> - scolare, </w:t>
            </w:r>
            <w:proofErr w:type="gramStart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assistenza anziani</w:t>
            </w:r>
            <w:proofErr w:type="gramEnd"/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, malati…)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Istituire il part time in uscita a fronte dell’assunzione del </w:t>
            </w: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figlio</w:t>
            </w:r>
            <w:proofErr w:type="gramEnd"/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Part-time di emergenza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Breve risposta alle emergenze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</w:p>
    <w:p w:rsidR="000B7798" w:rsidRDefault="000B7798" w:rsidP="00AD0785">
      <w:pPr>
        <w:ind w:left="360"/>
        <w:jc w:val="both"/>
        <w:rPr>
          <w:rFonts w:ascii="Verdana" w:eastAsia="Batang" w:hAnsi="Verdana" w:cs="Times New Roman"/>
          <w:b/>
          <w:sz w:val="20"/>
          <w:szCs w:val="20"/>
          <w:lang w:eastAsia="ko-KR"/>
        </w:rPr>
      </w:pPr>
    </w:p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lastRenderedPageBreak/>
        <w:t>V MISURA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CONCILIAZIONE CARICHI DI CURA – servizi alla persona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I più usati dalle altre aziende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AD0785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3142B0" w:rsidRPr="00AD0785" w:rsidRDefault="003142B0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Baby parking aziendale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Convenzioni con strutture pubbliche o private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Baby-sitting a domicilio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Sostegno nel periodo estivo per i figli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Servizio di disbrigo commissioni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Utilizzo permessi per motivi di cura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Sensibilizzazione dei lavoratori padri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Servizio di sostegno per la cura di parenti anziani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</w:p>
    <w:p w:rsidR="00AD0785" w:rsidRPr="00AD0785" w:rsidRDefault="00AD0785" w:rsidP="00AD0785">
      <w:pPr>
        <w:ind w:left="360"/>
        <w:jc w:val="both"/>
        <w:rPr>
          <w:bCs/>
        </w:rPr>
      </w:pPr>
      <w:proofErr w:type="gramStart"/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VI</w:t>
      </w:r>
      <w:proofErr w:type="gramEnd"/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 xml:space="preserve"> MISURA</w:t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ASILI NIDO AZIENDALI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AD0785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3142B0" w:rsidRPr="00AD0785" w:rsidRDefault="003142B0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Definire nell’arco della vigenza contrattuale uno sviluppo dei nidi </w:t>
            </w: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aziendali</w:t>
            </w:r>
            <w:proofErr w:type="gramEnd"/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  <w:t>Oggi presenti già a Roma e Bologna</w:t>
            </w: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rFonts w:ascii="Verdana" w:eastAsia="Batang" w:hAnsi="Verdana" w:cs="Times New Roman"/>
          <w:b/>
          <w:sz w:val="20"/>
          <w:szCs w:val="20"/>
          <w:lang w:eastAsia="ko-KR"/>
        </w:rPr>
      </w:pPr>
    </w:p>
    <w:p w:rsidR="00AD0785" w:rsidRPr="00AD0785" w:rsidRDefault="00AD0785" w:rsidP="00AD0785">
      <w:pPr>
        <w:ind w:left="360"/>
        <w:jc w:val="both"/>
        <w:rPr>
          <w:bCs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VII MISURA</w:t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IL SALARIO VARIABILE</w:t>
            </w: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3142B0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3142B0" w:rsidRPr="00AD0785" w:rsidRDefault="003142B0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 xml:space="preserve">Allargare le tutele alla genitorialità e non solo alla maternità </w:t>
            </w:r>
            <w:proofErr w:type="gramStart"/>
            <w:r w:rsidRPr="00AD0785"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  <w:t>obbligatoria</w:t>
            </w:r>
            <w:proofErr w:type="gramEnd"/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</w:p>
    <w:p w:rsidR="00AD0785" w:rsidRPr="00AD0785" w:rsidRDefault="00AD0785" w:rsidP="00AD0785">
      <w:pPr>
        <w:ind w:left="360"/>
        <w:jc w:val="both"/>
        <w:rPr>
          <w:bCs/>
        </w:rPr>
      </w:pPr>
      <w:r w:rsidRPr="00AD0785">
        <w:rPr>
          <w:rFonts w:ascii="Verdana" w:eastAsia="Batang" w:hAnsi="Verdana" w:cs="Times New Roman"/>
          <w:b/>
          <w:sz w:val="20"/>
          <w:szCs w:val="20"/>
          <w:lang w:eastAsia="ko-KR"/>
        </w:rPr>
        <w:t>VII MISURA</w:t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/>
          <w:bCs/>
          <w:u w:val="single"/>
        </w:rPr>
        <w:t>ESPRIMI LA TUA</w:t>
      </w:r>
      <w:r w:rsidRPr="00AD0785">
        <w:rPr>
          <w:bCs/>
        </w:rPr>
        <w:tab/>
      </w:r>
      <w:r w:rsidRPr="00AD0785">
        <w:rPr>
          <w:bCs/>
        </w:rPr>
        <w:tab/>
      </w:r>
      <w:r w:rsidRPr="00AD0785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114"/>
        <w:gridCol w:w="567"/>
        <w:gridCol w:w="708"/>
        <w:gridCol w:w="1418"/>
        <w:gridCol w:w="2042"/>
      </w:tblGrid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Si</w:t>
            </w: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418" w:type="dxa"/>
            <w:vAlign w:val="center"/>
          </w:tcPr>
          <w:p w:rsidR="00AD0785" w:rsidRDefault="00AD0785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 xml:space="preserve">PUNTEGGIO </w:t>
            </w:r>
          </w:p>
          <w:p w:rsidR="003142B0" w:rsidRPr="00AD0785" w:rsidRDefault="003142B0" w:rsidP="003142B0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</w:pPr>
            <w:r>
              <w:rPr>
                <w:rFonts w:ascii="Verdana" w:eastAsia="Batang" w:hAnsi="Verdana" w:cs="Times New Roman"/>
                <w:b/>
                <w:sz w:val="14"/>
                <w:szCs w:val="14"/>
                <w:lang w:eastAsia="ko-KR"/>
              </w:rPr>
              <w:t>(0 – 10)</w:t>
            </w:r>
            <w:bookmarkStart w:id="0" w:name="_GoBack"/>
            <w:bookmarkEnd w:id="0"/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b/>
                <w:sz w:val="20"/>
                <w:szCs w:val="20"/>
                <w:lang w:eastAsia="ko-KR"/>
              </w:rPr>
              <w:t>NOTE</w:t>
            </w:r>
          </w:p>
        </w:tc>
      </w:tr>
      <w:tr w:rsidR="00AD0785" w:rsidRPr="00AD0785" w:rsidTr="00B46353">
        <w:trPr>
          <w:trHeight w:val="454"/>
        </w:trPr>
        <w:tc>
          <w:tcPr>
            <w:tcW w:w="3389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14" w:type="dxa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</w:pPr>
            <w:r w:rsidRPr="00AD0785">
              <w:rPr>
                <w:rFonts w:ascii="Verdana" w:eastAsia="Batang" w:hAnsi="Verdana" w:cs="Times New Roman"/>
                <w:sz w:val="28"/>
                <w:szCs w:val="28"/>
                <w:lang w:eastAsia="ko-KR"/>
              </w:rPr>
              <w:t>□</w:t>
            </w:r>
          </w:p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4"/>
                <w:szCs w:val="4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42" w:type="dxa"/>
            <w:vAlign w:val="center"/>
          </w:tcPr>
          <w:p w:rsidR="00AD0785" w:rsidRPr="00AD0785" w:rsidRDefault="00AD0785" w:rsidP="00AD0785">
            <w:pPr>
              <w:spacing w:after="0" w:line="240" w:lineRule="auto"/>
              <w:rPr>
                <w:rFonts w:ascii="Verdana" w:eastAsia="Batang" w:hAnsi="Verdana" w:cs="Times New Roman"/>
                <w:sz w:val="20"/>
                <w:szCs w:val="20"/>
                <w:lang w:eastAsia="ko-KR"/>
              </w:rPr>
            </w:pPr>
          </w:p>
        </w:tc>
      </w:tr>
    </w:tbl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</w:p>
    <w:p w:rsidR="00AD0785" w:rsidRPr="00AD0785" w:rsidRDefault="00AD0785" w:rsidP="00AD0785">
      <w:pPr>
        <w:ind w:left="360"/>
        <w:jc w:val="both"/>
        <w:rPr>
          <w:bCs/>
          <w:sz w:val="16"/>
          <w:szCs w:val="16"/>
        </w:rPr>
      </w:pPr>
    </w:p>
    <w:p w:rsidR="0020699D" w:rsidRDefault="000B7798">
      <w:r>
        <w:rPr>
          <w:bCs/>
          <w:noProof/>
          <w:lang w:eastAsia="it-IT"/>
        </w:rPr>
        <w:drawing>
          <wp:inline distT="0" distB="0" distL="0" distR="0" wp14:anchorId="5955862C" wp14:editId="41091AF4">
            <wp:extent cx="800074" cy="462987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40" cy="46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noProof/>
          <w:lang w:eastAsia="it-IT"/>
        </w:rPr>
        <w:drawing>
          <wp:inline distT="0" distB="0" distL="0" distR="0" wp14:anchorId="5955862C" wp14:editId="41091AF4">
            <wp:extent cx="800074" cy="462987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40" cy="46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99D" w:rsidSect="000B7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51"/>
    <w:rsid w:val="000B7798"/>
    <w:rsid w:val="0020699D"/>
    <w:rsid w:val="00241539"/>
    <w:rsid w:val="003142B0"/>
    <w:rsid w:val="00761251"/>
    <w:rsid w:val="00A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BC39-0A60-4CFF-A46D-9F95838B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1902</Characters>
  <Application>Microsoft Office Word</Application>
  <DocSecurity>0</DocSecurity>
  <Lines>15</Lines>
  <Paragraphs>4</Paragraphs>
  <ScaleCrop>false</ScaleCrop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2014-01-09T11:34:00Z</dcterms:created>
  <dcterms:modified xsi:type="dcterms:W3CDTF">2014-01-09T11:54:00Z</dcterms:modified>
</cp:coreProperties>
</file>